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CBD" w:rsidRPr="00227318" w:rsidRDefault="00DB7D27" w:rsidP="00887D5A">
      <w:pPr>
        <w:pStyle w:val="a3"/>
        <w:ind w:right="-427"/>
        <w:jc w:val="center"/>
        <w:rPr>
          <w:rFonts w:ascii="Times New Roman" w:hAnsi="Times New Roman" w:cs="Times New Roman"/>
          <w:sz w:val="28"/>
          <w:szCs w:val="28"/>
        </w:rPr>
      </w:pPr>
      <w:r w:rsidRPr="0022731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55BB0" w:rsidRDefault="00DB7D27" w:rsidP="00887D5A">
      <w:pPr>
        <w:ind w:right="-427"/>
        <w:jc w:val="center"/>
        <w:rPr>
          <w:sz w:val="28"/>
          <w:szCs w:val="28"/>
        </w:rPr>
      </w:pPr>
      <w:r w:rsidRPr="00227318">
        <w:rPr>
          <w:sz w:val="28"/>
          <w:szCs w:val="28"/>
        </w:rPr>
        <w:t xml:space="preserve">к проекту </w:t>
      </w:r>
      <w:r w:rsidR="00955BB0" w:rsidRPr="00227318">
        <w:rPr>
          <w:sz w:val="28"/>
          <w:szCs w:val="28"/>
        </w:rPr>
        <w:t xml:space="preserve">решения Думы Ханты-Мансийского района </w:t>
      </w:r>
    </w:p>
    <w:p w:rsidR="005A2A25" w:rsidRPr="005A2A25" w:rsidRDefault="005A2A25" w:rsidP="00887D5A">
      <w:pPr>
        <w:tabs>
          <w:tab w:val="left" w:pos="3119"/>
          <w:tab w:val="left" w:pos="3402"/>
          <w:tab w:val="left" w:pos="3686"/>
          <w:tab w:val="left" w:pos="4111"/>
        </w:tabs>
        <w:autoSpaceDE w:val="0"/>
        <w:autoSpaceDN w:val="0"/>
        <w:adjustRightInd w:val="0"/>
        <w:ind w:right="-427"/>
        <w:jc w:val="center"/>
        <w:rPr>
          <w:bCs/>
          <w:sz w:val="28"/>
          <w:szCs w:val="28"/>
        </w:rPr>
      </w:pPr>
      <w:r w:rsidRPr="005A2A25">
        <w:rPr>
          <w:sz w:val="28"/>
          <w:szCs w:val="28"/>
        </w:rPr>
        <w:t xml:space="preserve">Об одобрении проекта дополнительного </w:t>
      </w:r>
      <w:r w:rsidRPr="005A2A25">
        <w:rPr>
          <w:bCs/>
          <w:sz w:val="28"/>
          <w:szCs w:val="28"/>
        </w:rPr>
        <w:t xml:space="preserve">соглашения к Соглашению № 2 от 21.10.2016 </w:t>
      </w:r>
      <w:r w:rsidRPr="005A2A25">
        <w:rPr>
          <w:sz w:val="28"/>
          <w:szCs w:val="28"/>
        </w:rPr>
        <w:t>о передаче администрацией Ханты - Мансийского района осуществления части своих полномочий по решению вопросов местного значения администрации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5A2A25">
        <w:rPr>
          <w:bCs/>
          <w:sz w:val="28"/>
          <w:szCs w:val="28"/>
        </w:rPr>
        <w:t>Цингалы</w:t>
      </w:r>
      <w:proofErr w:type="spellEnd"/>
      <w:r w:rsidRPr="005A2A25">
        <w:rPr>
          <w:bCs/>
          <w:sz w:val="28"/>
          <w:szCs w:val="28"/>
        </w:rPr>
        <w:t xml:space="preserve"> на 2017 год</w:t>
      </w:r>
    </w:p>
    <w:p w:rsidR="002136D2" w:rsidRPr="00345583" w:rsidRDefault="002136D2" w:rsidP="00887D5A">
      <w:pPr>
        <w:suppressAutoHyphens/>
        <w:autoSpaceDE w:val="0"/>
        <w:autoSpaceDN w:val="0"/>
        <w:adjustRightInd w:val="0"/>
        <w:ind w:right="-427"/>
        <w:jc w:val="both"/>
        <w:rPr>
          <w:bCs/>
          <w:sz w:val="28"/>
          <w:szCs w:val="28"/>
        </w:rPr>
      </w:pPr>
    </w:p>
    <w:p w:rsidR="00165FB2" w:rsidRPr="00345583" w:rsidRDefault="00DC6FD4" w:rsidP="00887D5A">
      <w:pPr>
        <w:autoSpaceDE w:val="0"/>
        <w:autoSpaceDN w:val="0"/>
        <w:adjustRightInd w:val="0"/>
        <w:ind w:right="-427" w:firstLine="709"/>
        <w:jc w:val="both"/>
        <w:rPr>
          <w:bCs/>
          <w:sz w:val="28"/>
          <w:szCs w:val="28"/>
        </w:rPr>
      </w:pPr>
      <w:r w:rsidRPr="00345583">
        <w:rPr>
          <w:sz w:val="28"/>
          <w:szCs w:val="28"/>
        </w:rPr>
        <w:t>Настоящий проект решения Думы Ханты-Мансийского района «</w:t>
      </w:r>
      <w:r w:rsidR="005A2A25" w:rsidRPr="005A2A25">
        <w:rPr>
          <w:sz w:val="28"/>
          <w:szCs w:val="28"/>
        </w:rPr>
        <w:t xml:space="preserve">Об одобрении проекта дополнительного </w:t>
      </w:r>
      <w:r w:rsidR="005A2A25" w:rsidRPr="005A2A25">
        <w:rPr>
          <w:bCs/>
          <w:sz w:val="28"/>
          <w:szCs w:val="28"/>
        </w:rPr>
        <w:t xml:space="preserve">соглашения к Соглашению № 2 от 21.10.2016 </w:t>
      </w:r>
      <w:r w:rsidR="005A2A25" w:rsidRPr="005A2A25">
        <w:rPr>
          <w:sz w:val="28"/>
          <w:szCs w:val="28"/>
        </w:rPr>
        <w:t>о передаче администрацией Ханты - Мансийского района осуществления части своих полномочий по решению вопросов местного значения администрации сельского поселения</w:t>
      </w:r>
      <w:r w:rsidR="005A2A25">
        <w:rPr>
          <w:sz w:val="28"/>
          <w:szCs w:val="28"/>
        </w:rPr>
        <w:t xml:space="preserve"> </w:t>
      </w:r>
      <w:proofErr w:type="spellStart"/>
      <w:r w:rsidR="005A2A25" w:rsidRPr="005A2A25">
        <w:rPr>
          <w:bCs/>
          <w:sz w:val="28"/>
          <w:szCs w:val="28"/>
        </w:rPr>
        <w:t>Цингалы</w:t>
      </w:r>
      <w:proofErr w:type="spellEnd"/>
      <w:r w:rsidR="005A2A25" w:rsidRPr="005A2A25">
        <w:rPr>
          <w:bCs/>
          <w:sz w:val="28"/>
          <w:szCs w:val="28"/>
        </w:rPr>
        <w:t xml:space="preserve"> на 2017 год</w:t>
      </w:r>
      <w:r w:rsidR="00227318" w:rsidRPr="00345583">
        <w:rPr>
          <w:bCs/>
          <w:sz w:val="28"/>
          <w:szCs w:val="28"/>
        </w:rPr>
        <w:t xml:space="preserve">» </w:t>
      </w:r>
      <w:r w:rsidRPr="00345583">
        <w:rPr>
          <w:sz w:val="28"/>
          <w:szCs w:val="28"/>
        </w:rPr>
        <w:t>(далее – Проект) подготовлен в целях повышения эффективности решения вопросов местного значения органами местного самоуправления Ханты-Мансийского района</w:t>
      </w:r>
      <w:r w:rsidR="00165FB2" w:rsidRPr="00345583">
        <w:rPr>
          <w:sz w:val="28"/>
          <w:szCs w:val="28"/>
        </w:rPr>
        <w:t>.</w:t>
      </w:r>
    </w:p>
    <w:p w:rsidR="00DC6FD4" w:rsidRPr="00345583" w:rsidRDefault="00DC6FD4" w:rsidP="00887D5A">
      <w:pPr>
        <w:suppressAutoHyphens/>
        <w:autoSpaceDE w:val="0"/>
        <w:autoSpaceDN w:val="0"/>
        <w:adjustRightInd w:val="0"/>
        <w:ind w:right="-427" w:firstLine="708"/>
        <w:jc w:val="both"/>
        <w:rPr>
          <w:sz w:val="28"/>
          <w:szCs w:val="28"/>
        </w:rPr>
      </w:pPr>
      <w:r w:rsidRPr="00345583">
        <w:rPr>
          <w:sz w:val="28"/>
          <w:szCs w:val="28"/>
        </w:rPr>
        <w:t xml:space="preserve"> </w:t>
      </w:r>
      <w:r w:rsidR="00165FB2" w:rsidRPr="00345583">
        <w:rPr>
          <w:sz w:val="28"/>
          <w:szCs w:val="28"/>
        </w:rPr>
        <w:t xml:space="preserve">Проект подготовлен в </w:t>
      </w:r>
      <w:r w:rsidRPr="00345583">
        <w:rPr>
          <w:sz w:val="28"/>
          <w:szCs w:val="28"/>
        </w:rPr>
        <w:t xml:space="preserve">соответствии с </w:t>
      </w:r>
      <w:r w:rsidR="0084751A" w:rsidRPr="00345583">
        <w:rPr>
          <w:sz w:val="28"/>
          <w:szCs w:val="28"/>
        </w:rPr>
        <w:t xml:space="preserve">частью 4 статьи 15 Федерального </w:t>
      </w:r>
      <w:hyperlink r:id="rId4" w:history="1">
        <w:r w:rsidR="0084751A" w:rsidRPr="00345583">
          <w:rPr>
            <w:sz w:val="28"/>
            <w:szCs w:val="28"/>
          </w:rPr>
          <w:t>закона</w:t>
        </w:r>
      </w:hyperlink>
      <w:r w:rsidR="0084751A" w:rsidRPr="0034558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5A2A25">
        <w:rPr>
          <w:sz w:val="28"/>
          <w:szCs w:val="28"/>
        </w:rPr>
        <w:t>положением о порядке внесения проектов муниципальных правовых актов в Думу Ханты-</w:t>
      </w:r>
      <w:r w:rsidR="00887D5A">
        <w:rPr>
          <w:sz w:val="28"/>
          <w:szCs w:val="28"/>
        </w:rPr>
        <w:t>М</w:t>
      </w:r>
      <w:r w:rsidR="005A2A25">
        <w:rPr>
          <w:sz w:val="28"/>
          <w:szCs w:val="28"/>
        </w:rPr>
        <w:t xml:space="preserve">ансийского района, утвержденным решением Думы Ханты-Мансийского района от 21.09.2006 № 50, </w:t>
      </w:r>
      <w:r w:rsidRPr="00345583">
        <w:rPr>
          <w:sz w:val="28"/>
          <w:szCs w:val="28"/>
        </w:rPr>
        <w:t>порядком заключения соглашений с органами местного самоуправления поселений, входящих в состав Ханты-Мансийского района о передаче осуществления части полномочий по решению вопросов местного значения, утвержденного решением Думы Ханты-Мансийского района от 27.07.2015 № 491</w:t>
      </w:r>
      <w:r w:rsidR="0084751A" w:rsidRPr="00345583">
        <w:rPr>
          <w:sz w:val="28"/>
          <w:szCs w:val="28"/>
        </w:rPr>
        <w:t>.</w:t>
      </w:r>
    </w:p>
    <w:p w:rsidR="00A66107" w:rsidRDefault="005A2A25" w:rsidP="00887D5A">
      <w:pPr>
        <w:ind w:right="-427" w:firstLine="708"/>
        <w:jc w:val="both"/>
        <w:rPr>
          <w:rFonts w:eastAsiaTheme="minorHAnsi"/>
          <w:sz w:val="28"/>
          <w:szCs w:val="28"/>
          <w:lang w:eastAsia="en-US"/>
        </w:rPr>
      </w:pPr>
      <w:r w:rsidRPr="005A2A25">
        <w:rPr>
          <w:rFonts w:eastAsiaTheme="minorHAnsi"/>
          <w:sz w:val="28"/>
          <w:szCs w:val="28"/>
          <w:lang w:eastAsia="en-US"/>
        </w:rPr>
        <w:t>В связи с внесением изменений в постановление Правительства Ханты-Мансийского автономного округа –Югры от 26.05.2017 № 210-п «О зимних автомобильных дорогах и ледовых переправах в Ханты-</w:t>
      </w:r>
      <w:r w:rsidR="00227DB4">
        <w:rPr>
          <w:rFonts w:eastAsiaTheme="minorHAnsi"/>
          <w:sz w:val="28"/>
          <w:szCs w:val="28"/>
          <w:lang w:eastAsia="en-US"/>
        </w:rPr>
        <w:t>М</w:t>
      </w:r>
      <w:r w:rsidRPr="005A2A25">
        <w:rPr>
          <w:rFonts w:eastAsiaTheme="minorHAnsi"/>
          <w:sz w:val="28"/>
          <w:szCs w:val="28"/>
          <w:lang w:eastAsia="en-US"/>
        </w:rPr>
        <w:t>ансийском автономном округе - Югре» и включения участка дороги «</w:t>
      </w:r>
      <w:proofErr w:type="spellStart"/>
      <w:r w:rsidRPr="005A2A25">
        <w:rPr>
          <w:rFonts w:eastAsiaTheme="minorHAnsi"/>
          <w:sz w:val="28"/>
          <w:szCs w:val="28"/>
          <w:lang w:eastAsia="en-US"/>
        </w:rPr>
        <w:t>Подьезд</w:t>
      </w:r>
      <w:proofErr w:type="spellEnd"/>
      <w:r w:rsidRPr="005A2A25">
        <w:rPr>
          <w:rFonts w:eastAsiaTheme="minorHAnsi"/>
          <w:sz w:val="28"/>
          <w:szCs w:val="28"/>
          <w:lang w:eastAsia="en-US"/>
        </w:rPr>
        <w:t xml:space="preserve"> к </w:t>
      </w:r>
      <w:proofErr w:type="spellStart"/>
      <w:r w:rsidRPr="005A2A25">
        <w:rPr>
          <w:rFonts w:eastAsiaTheme="minorHAnsi"/>
          <w:sz w:val="28"/>
          <w:szCs w:val="28"/>
          <w:lang w:eastAsia="en-US"/>
        </w:rPr>
        <w:t>д.Чембакчина</w:t>
      </w:r>
      <w:proofErr w:type="spellEnd"/>
      <w:r w:rsidRPr="005A2A25">
        <w:rPr>
          <w:rFonts w:eastAsiaTheme="minorHAnsi"/>
          <w:sz w:val="28"/>
          <w:szCs w:val="28"/>
          <w:lang w:eastAsia="en-US"/>
        </w:rPr>
        <w:t xml:space="preserve">» в перечень зимних автомобильных дорог и ледовых переправ общего пользования межмуниципального значения Ханты-Мансийского автономного округа </w:t>
      </w:r>
      <w:r w:rsidR="00227DB4">
        <w:rPr>
          <w:rFonts w:eastAsiaTheme="minorHAnsi"/>
          <w:sz w:val="28"/>
          <w:szCs w:val="28"/>
          <w:lang w:eastAsia="en-US"/>
        </w:rPr>
        <w:t>–</w:t>
      </w:r>
      <w:r w:rsidRPr="005A2A25">
        <w:rPr>
          <w:rFonts w:eastAsiaTheme="minorHAnsi"/>
          <w:sz w:val="28"/>
          <w:szCs w:val="28"/>
          <w:lang w:eastAsia="en-US"/>
        </w:rPr>
        <w:t xml:space="preserve"> Югры</w:t>
      </w:r>
      <w:r w:rsidR="00227DB4">
        <w:rPr>
          <w:rFonts w:eastAsiaTheme="minorHAnsi"/>
          <w:sz w:val="28"/>
          <w:szCs w:val="28"/>
          <w:lang w:eastAsia="en-US"/>
        </w:rPr>
        <w:t xml:space="preserve"> </w:t>
      </w:r>
      <w:r w:rsidR="00227DB4" w:rsidRPr="005A2A25">
        <w:rPr>
          <w:rFonts w:eastAsia="Calibri"/>
          <w:sz w:val="28"/>
          <w:szCs w:val="28"/>
        </w:rPr>
        <w:t>строительств</w:t>
      </w:r>
      <w:r w:rsidR="00A66107">
        <w:rPr>
          <w:rFonts w:eastAsia="Calibri"/>
          <w:sz w:val="28"/>
          <w:szCs w:val="28"/>
        </w:rPr>
        <w:t>о</w:t>
      </w:r>
      <w:r w:rsidR="00227DB4" w:rsidRPr="005A2A25">
        <w:rPr>
          <w:rFonts w:eastAsia="Calibri"/>
          <w:sz w:val="28"/>
          <w:szCs w:val="28"/>
        </w:rPr>
        <w:t xml:space="preserve"> и содержани</w:t>
      </w:r>
      <w:r w:rsidR="00A66107">
        <w:rPr>
          <w:rFonts w:eastAsia="Calibri"/>
          <w:sz w:val="28"/>
          <w:szCs w:val="28"/>
        </w:rPr>
        <w:t>е</w:t>
      </w:r>
      <w:r w:rsidR="00227DB4" w:rsidRPr="005A2A25">
        <w:rPr>
          <w:rFonts w:eastAsia="Calibri"/>
          <w:sz w:val="28"/>
          <w:szCs w:val="28"/>
        </w:rPr>
        <w:t xml:space="preserve"> вышеуказанного участка зимней автомобильной дороги</w:t>
      </w:r>
      <w:r w:rsidR="00D23C6B">
        <w:rPr>
          <w:rFonts w:eastAsia="Calibri"/>
          <w:sz w:val="28"/>
          <w:szCs w:val="28"/>
        </w:rPr>
        <w:t xml:space="preserve"> начиная </w:t>
      </w:r>
      <w:r w:rsidR="00227DB4" w:rsidRPr="005A2A25">
        <w:rPr>
          <w:rFonts w:eastAsiaTheme="minorHAnsi"/>
          <w:sz w:val="28"/>
          <w:szCs w:val="28"/>
          <w:lang w:eastAsia="en-US"/>
        </w:rPr>
        <w:t xml:space="preserve"> </w:t>
      </w:r>
      <w:r w:rsidR="00A66107">
        <w:rPr>
          <w:rFonts w:eastAsiaTheme="minorHAnsi"/>
          <w:sz w:val="28"/>
          <w:szCs w:val="28"/>
          <w:lang w:eastAsia="en-US"/>
        </w:rPr>
        <w:t>с осенне-зимнего периода 2017-2018 гг.</w:t>
      </w:r>
      <w:r w:rsidR="00A66107">
        <w:rPr>
          <w:rFonts w:eastAsiaTheme="minorHAnsi"/>
          <w:sz w:val="28"/>
          <w:szCs w:val="28"/>
          <w:lang w:eastAsia="en-US"/>
        </w:rPr>
        <w:t xml:space="preserve"> будет осуществляться </w:t>
      </w:r>
      <w:r w:rsidR="00D23C6B">
        <w:rPr>
          <w:rFonts w:eastAsiaTheme="minorHAnsi"/>
          <w:sz w:val="28"/>
          <w:szCs w:val="28"/>
          <w:lang w:eastAsia="en-US"/>
        </w:rPr>
        <w:t>за</w:t>
      </w:r>
      <w:r w:rsidR="00A66107">
        <w:rPr>
          <w:rFonts w:eastAsiaTheme="minorHAnsi"/>
          <w:sz w:val="28"/>
          <w:szCs w:val="28"/>
          <w:lang w:eastAsia="en-US"/>
        </w:rPr>
        <w:t xml:space="preserve"> счет средств бюджета автономного округа.</w:t>
      </w:r>
      <w:r w:rsidR="00227DB4">
        <w:rPr>
          <w:rFonts w:eastAsiaTheme="minorHAnsi"/>
          <w:sz w:val="28"/>
          <w:szCs w:val="28"/>
          <w:lang w:eastAsia="en-US"/>
        </w:rPr>
        <w:t xml:space="preserve"> </w:t>
      </w:r>
      <w:r w:rsidRPr="005A2A25">
        <w:rPr>
          <w:rFonts w:eastAsiaTheme="minorHAnsi"/>
          <w:sz w:val="28"/>
          <w:szCs w:val="28"/>
          <w:lang w:eastAsia="en-US"/>
        </w:rPr>
        <w:t xml:space="preserve"> </w:t>
      </w:r>
    </w:p>
    <w:p w:rsidR="005A2A25" w:rsidRPr="005A2A25" w:rsidRDefault="00A66107" w:rsidP="00887D5A">
      <w:pPr>
        <w:ind w:right="-427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Проект дополнительного соглашения предусматривается сокращение финансирования </w:t>
      </w:r>
      <w:r w:rsidR="00F159BD">
        <w:rPr>
          <w:rFonts w:eastAsiaTheme="minorHAnsi"/>
          <w:sz w:val="28"/>
          <w:szCs w:val="28"/>
          <w:lang w:eastAsia="en-US"/>
        </w:rPr>
        <w:t xml:space="preserve">в рамках </w:t>
      </w:r>
      <w:r w:rsidR="00F159BD" w:rsidRPr="005A2A25">
        <w:rPr>
          <w:rFonts w:eastAsiaTheme="minorHAnsi"/>
          <w:sz w:val="28"/>
          <w:szCs w:val="28"/>
          <w:lang w:eastAsia="en-US"/>
        </w:rPr>
        <w:t>действующе</w:t>
      </w:r>
      <w:r w:rsidR="00F159BD">
        <w:rPr>
          <w:rFonts w:eastAsiaTheme="minorHAnsi"/>
          <w:sz w:val="28"/>
          <w:szCs w:val="28"/>
          <w:lang w:eastAsia="en-US"/>
        </w:rPr>
        <w:t>го</w:t>
      </w:r>
      <w:r w:rsidR="00F159BD" w:rsidRPr="005A2A25">
        <w:rPr>
          <w:rFonts w:eastAsiaTheme="minorHAnsi"/>
          <w:sz w:val="28"/>
          <w:szCs w:val="28"/>
          <w:lang w:eastAsia="en-US"/>
        </w:rPr>
        <w:t xml:space="preserve"> </w:t>
      </w:r>
      <w:r w:rsidR="00F159BD" w:rsidRPr="005A2A25">
        <w:rPr>
          <w:sz w:val="28"/>
          <w:szCs w:val="28"/>
        </w:rPr>
        <w:t xml:space="preserve">Соглашении № 2 от 21.10.2016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="00F159BD" w:rsidRPr="005A2A25">
        <w:rPr>
          <w:sz w:val="28"/>
          <w:szCs w:val="28"/>
        </w:rPr>
        <w:t>Цингалы</w:t>
      </w:r>
      <w:proofErr w:type="spellEnd"/>
      <w:r w:rsidR="00F159BD">
        <w:rPr>
          <w:sz w:val="28"/>
          <w:szCs w:val="28"/>
        </w:rPr>
        <w:t xml:space="preserve"> в части </w:t>
      </w:r>
      <w:r w:rsidRPr="005A2A25">
        <w:rPr>
          <w:color w:val="000000"/>
          <w:sz w:val="28"/>
          <w:szCs w:val="28"/>
        </w:rPr>
        <w:t>полномочия по</w:t>
      </w:r>
      <w:r w:rsidRPr="005A2A25">
        <w:rPr>
          <w:rFonts w:eastAsia="Calibri"/>
          <w:sz w:val="28"/>
          <w:szCs w:val="28"/>
        </w:rPr>
        <w:t xml:space="preserve"> дорожной деятельность в отношении автомобильных дорог местного значения вне границ населенных пунктов в границах Ханты-Мансийского района</w:t>
      </w:r>
      <w:r w:rsidR="00F159BD">
        <w:rPr>
          <w:rFonts w:eastAsia="Calibri"/>
          <w:sz w:val="28"/>
          <w:szCs w:val="28"/>
        </w:rPr>
        <w:t>.</w:t>
      </w:r>
      <w:r w:rsidR="005A2A25" w:rsidRPr="005A2A25">
        <w:rPr>
          <w:sz w:val="28"/>
          <w:szCs w:val="28"/>
        </w:rPr>
        <w:t xml:space="preserve"> </w:t>
      </w:r>
    </w:p>
    <w:p w:rsidR="005A2A25" w:rsidRPr="005A2A25" w:rsidRDefault="005A2A25" w:rsidP="00887D5A">
      <w:pPr>
        <w:ind w:right="-427"/>
        <w:jc w:val="both"/>
        <w:rPr>
          <w:rFonts w:eastAsiaTheme="minorHAnsi"/>
          <w:sz w:val="28"/>
          <w:szCs w:val="28"/>
          <w:lang w:eastAsia="en-US"/>
        </w:rPr>
      </w:pPr>
      <w:r w:rsidRPr="005A2A25">
        <w:rPr>
          <w:rFonts w:eastAsiaTheme="minorHAnsi"/>
          <w:sz w:val="28"/>
          <w:szCs w:val="28"/>
          <w:lang w:eastAsia="en-US"/>
        </w:rPr>
        <w:tab/>
        <w:t xml:space="preserve">Принятие </w:t>
      </w:r>
      <w:r w:rsidR="009113D1">
        <w:rPr>
          <w:rFonts w:eastAsiaTheme="minorHAnsi"/>
          <w:sz w:val="28"/>
          <w:szCs w:val="28"/>
          <w:lang w:eastAsia="en-US"/>
        </w:rPr>
        <w:t>дополнительного соглашения</w:t>
      </w:r>
      <w:r w:rsidRPr="005A2A25">
        <w:rPr>
          <w:rFonts w:eastAsiaTheme="minorHAnsi"/>
          <w:sz w:val="28"/>
          <w:szCs w:val="28"/>
          <w:lang w:eastAsia="en-US"/>
        </w:rPr>
        <w:t xml:space="preserve"> позволит сократить расходную часть бюджета Ханты-Мансийского района на 508,1 тыс. ру</w:t>
      </w:r>
      <w:bookmarkStart w:id="0" w:name="_GoBack"/>
      <w:bookmarkEnd w:id="0"/>
      <w:r w:rsidRPr="005A2A25">
        <w:rPr>
          <w:rFonts w:eastAsiaTheme="minorHAnsi"/>
          <w:sz w:val="28"/>
          <w:szCs w:val="28"/>
          <w:lang w:eastAsia="en-US"/>
        </w:rPr>
        <w:t>б.</w:t>
      </w:r>
      <w:r>
        <w:rPr>
          <w:rFonts w:eastAsiaTheme="minorHAnsi"/>
          <w:sz w:val="28"/>
          <w:szCs w:val="28"/>
          <w:lang w:eastAsia="en-US"/>
        </w:rPr>
        <w:t>,</w:t>
      </w:r>
      <w:r w:rsidR="00887D5A">
        <w:rPr>
          <w:rFonts w:eastAsiaTheme="minorHAnsi"/>
          <w:sz w:val="28"/>
          <w:szCs w:val="28"/>
          <w:lang w:eastAsia="en-US"/>
        </w:rPr>
        <w:t xml:space="preserve"> что потребует </w:t>
      </w:r>
      <w:r w:rsidR="00887D5A">
        <w:rPr>
          <w:rFonts w:eastAsiaTheme="minorHAnsi"/>
          <w:sz w:val="28"/>
          <w:szCs w:val="28"/>
          <w:lang w:eastAsia="en-US"/>
        </w:rPr>
        <w:lastRenderedPageBreak/>
        <w:t xml:space="preserve">внесения изменений в решение Думы района от </w:t>
      </w:r>
      <w:r w:rsidR="00887D5A" w:rsidRPr="00887D5A">
        <w:rPr>
          <w:color w:val="333333"/>
          <w:sz w:val="28"/>
          <w:szCs w:val="28"/>
        </w:rPr>
        <w:t>22.12.2016 № 42 «О бюджете Ханты-Мансийского района на 2017 год и плановый период 2018 и 2019 годов»</w:t>
      </w:r>
      <w:r w:rsidR="00887D5A">
        <w:rPr>
          <w:color w:val="333333"/>
          <w:sz w:val="28"/>
          <w:szCs w:val="28"/>
        </w:rPr>
        <w:t>.</w:t>
      </w:r>
    </w:p>
    <w:p w:rsidR="008F1FB0" w:rsidRPr="00A66107" w:rsidRDefault="0090507E" w:rsidP="00A66107">
      <w:pPr>
        <w:ind w:right="-427" w:firstLine="708"/>
        <w:jc w:val="both"/>
        <w:rPr>
          <w:bCs/>
          <w:sz w:val="28"/>
          <w:szCs w:val="28"/>
        </w:rPr>
      </w:pPr>
      <w:r w:rsidRPr="00345583">
        <w:rPr>
          <w:rFonts w:eastAsiaTheme="minorHAnsi"/>
          <w:sz w:val="28"/>
          <w:szCs w:val="28"/>
          <w:lang w:eastAsia="en-US"/>
        </w:rPr>
        <w:t xml:space="preserve">По результатам проведенной финансово-экономической экспертизы контрольно-счетной палатой Ханты-Мансийского района и </w:t>
      </w:r>
      <w:r w:rsidR="00345583" w:rsidRPr="00345583">
        <w:rPr>
          <w:rFonts w:eastAsiaTheme="minorHAnsi"/>
          <w:sz w:val="28"/>
          <w:szCs w:val="28"/>
          <w:lang w:eastAsia="en-US"/>
        </w:rPr>
        <w:t>правовой экспертизы</w:t>
      </w:r>
      <w:r w:rsidRPr="00345583">
        <w:rPr>
          <w:rFonts w:eastAsiaTheme="minorHAnsi"/>
          <w:sz w:val="28"/>
          <w:szCs w:val="28"/>
          <w:lang w:eastAsia="en-US"/>
        </w:rPr>
        <w:t xml:space="preserve"> </w:t>
      </w:r>
      <w:r w:rsidR="00345583" w:rsidRPr="00345583">
        <w:rPr>
          <w:rFonts w:eastAsiaTheme="minorHAnsi"/>
          <w:sz w:val="28"/>
          <w:szCs w:val="28"/>
          <w:lang w:eastAsia="en-US"/>
        </w:rPr>
        <w:t xml:space="preserve">юридическо-правового управления администрации Ханты-Мансийского района </w:t>
      </w:r>
      <w:r w:rsidR="00887D5A">
        <w:rPr>
          <w:rFonts w:eastAsiaTheme="minorHAnsi"/>
          <w:sz w:val="28"/>
          <w:szCs w:val="28"/>
          <w:lang w:eastAsia="en-US"/>
        </w:rPr>
        <w:t xml:space="preserve">проекта дополнительного соглашения </w:t>
      </w:r>
      <w:r w:rsidR="00887D5A" w:rsidRPr="005A2A25">
        <w:rPr>
          <w:bCs/>
          <w:sz w:val="28"/>
          <w:szCs w:val="28"/>
        </w:rPr>
        <w:t xml:space="preserve">к Соглашению № 2 от 21.10.2016 </w:t>
      </w:r>
      <w:r w:rsidR="00887D5A" w:rsidRPr="005A2A25">
        <w:rPr>
          <w:sz w:val="28"/>
          <w:szCs w:val="28"/>
        </w:rPr>
        <w:t>о передаче администрацией Ханты - Мансийского района осуществления части своих полномочий по решению вопросов местного значения администрации сельского поселения</w:t>
      </w:r>
      <w:r w:rsidR="00887D5A">
        <w:rPr>
          <w:sz w:val="28"/>
          <w:szCs w:val="28"/>
        </w:rPr>
        <w:t xml:space="preserve"> </w:t>
      </w:r>
      <w:proofErr w:type="spellStart"/>
      <w:r w:rsidR="00887D5A" w:rsidRPr="005A2A25">
        <w:rPr>
          <w:bCs/>
          <w:sz w:val="28"/>
          <w:szCs w:val="28"/>
        </w:rPr>
        <w:t>Цингалы</w:t>
      </w:r>
      <w:proofErr w:type="spellEnd"/>
      <w:r w:rsidR="00887D5A" w:rsidRPr="005A2A25">
        <w:rPr>
          <w:bCs/>
          <w:sz w:val="28"/>
          <w:szCs w:val="28"/>
        </w:rPr>
        <w:t xml:space="preserve"> на 2017 год</w:t>
      </w:r>
      <w:r w:rsidR="00887D5A">
        <w:rPr>
          <w:bCs/>
          <w:sz w:val="28"/>
          <w:szCs w:val="28"/>
        </w:rPr>
        <w:t xml:space="preserve"> </w:t>
      </w:r>
      <w:r w:rsidR="00345583" w:rsidRPr="00345583">
        <w:rPr>
          <w:rFonts w:eastAsiaTheme="minorHAnsi"/>
          <w:sz w:val="28"/>
          <w:szCs w:val="28"/>
          <w:lang w:eastAsia="en-US"/>
        </w:rPr>
        <w:t xml:space="preserve">замечания отсутствуют, что свидетельствует о возможности принятия </w:t>
      </w:r>
      <w:r w:rsidR="008F1FB0" w:rsidRPr="00227318">
        <w:rPr>
          <w:sz w:val="28"/>
          <w:szCs w:val="28"/>
        </w:rPr>
        <w:t>проект</w:t>
      </w:r>
      <w:r w:rsidR="00A66107">
        <w:rPr>
          <w:sz w:val="28"/>
          <w:szCs w:val="28"/>
        </w:rPr>
        <w:t>а</w:t>
      </w:r>
      <w:r w:rsidR="008F1FB0" w:rsidRPr="00227318">
        <w:rPr>
          <w:sz w:val="28"/>
          <w:szCs w:val="28"/>
        </w:rPr>
        <w:t xml:space="preserve"> решения Думы Ханты-Мансийского района «</w:t>
      </w:r>
      <w:r w:rsidR="00A66107" w:rsidRPr="00A66107">
        <w:rPr>
          <w:sz w:val="28"/>
          <w:szCs w:val="28"/>
        </w:rPr>
        <w:t xml:space="preserve">Об одобрении проекта дополнительного </w:t>
      </w:r>
      <w:r w:rsidR="00A66107" w:rsidRPr="00A66107">
        <w:rPr>
          <w:bCs/>
          <w:sz w:val="28"/>
          <w:szCs w:val="28"/>
        </w:rPr>
        <w:t xml:space="preserve">соглашения к Соглашению № 2 от 21.10.2016 </w:t>
      </w:r>
      <w:r w:rsidR="00A66107" w:rsidRPr="00A66107">
        <w:rPr>
          <w:sz w:val="28"/>
          <w:szCs w:val="28"/>
        </w:rPr>
        <w:t xml:space="preserve">о передаче администрацией Ханты - 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="00A66107" w:rsidRPr="00A66107">
        <w:rPr>
          <w:bCs/>
          <w:sz w:val="28"/>
          <w:szCs w:val="28"/>
        </w:rPr>
        <w:t>Цингалы</w:t>
      </w:r>
      <w:proofErr w:type="spellEnd"/>
      <w:r w:rsidR="00A66107" w:rsidRPr="00A66107">
        <w:rPr>
          <w:bCs/>
          <w:sz w:val="28"/>
          <w:szCs w:val="28"/>
        </w:rPr>
        <w:t xml:space="preserve"> на 2017 год</w:t>
      </w:r>
      <w:r w:rsidR="008F1FB0" w:rsidRPr="00227318">
        <w:rPr>
          <w:bCs/>
          <w:sz w:val="28"/>
          <w:szCs w:val="28"/>
        </w:rPr>
        <w:t>»</w:t>
      </w:r>
      <w:r w:rsidR="00887D5A">
        <w:rPr>
          <w:bCs/>
          <w:sz w:val="28"/>
          <w:szCs w:val="28"/>
        </w:rPr>
        <w:t>.</w:t>
      </w:r>
    </w:p>
    <w:p w:rsidR="0090507E" w:rsidRPr="0090507E" w:rsidRDefault="0090507E" w:rsidP="00887D5A">
      <w:pPr>
        <w:autoSpaceDE w:val="0"/>
        <w:autoSpaceDN w:val="0"/>
        <w:adjustRightInd w:val="0"/>
        <w:ind w:right="-427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95C1C" w:rsidRDefault="00495C1C" w:rsidP="00887D5A">
      <w:pPr>
        <w:ind w:right="-427"/>
        <w:jc w:val="both"/>
        <w:rPr>
          <w:sz w:val="27"/>
          <w:szCs w:val="27"/>
        </w:rPr>
      </w:pPr>
    </w:p>
    <w:p w:rsidR="00495C1C" w:rsidRDefault="00495C1C" w:rsidP="00887D5A">
      <w:pPr>
        <w:ind w:right="-427"/>
        <w:jc w:val="both"/>
        <w:rPr>
          <w:sz w:val="27"/>
          <w:szCs w:val="27"/>
        </w:rPr>
      </w:pPr>
    </w:p>
    <w:p w:rsidR="00B97413" w:rsidRPr="00887D5A" w:rsidRDefault="00495C1C" w:rsidP="00887D5A">
      <w:pPr>
        <w:ind w:right="-427"/>
        <w:jc w:val="both"/>
        <w:rPr>
          <w:rFonts w:eastAsiaTheme="minorHAnsi"/>
          <w:sz w:val="28"/>
          <w:szCs w:val="28"/>
          <w:lang w:eastAsia="en-US"/>
        </w:rPr>
      </w:pPr>
      <w:r w:rsidRPr="00887D5A">
        <w:rPr>
          <w:sz w:val="28"/>
          <w:szCs w:val="28"/>
        </w:rPr>
        <w:t>Н</w:t>
      </w:r>
      <w:r w:rsidR="00B97413" w:rsidRPr="00887D5A">
        <w:rPr>
          <w:rFonts w:eastAsiaTheme="minorHAnsi"/>
          <w:sz w:val="28"/>
          <w:szCs w:val="28"/>
          <w:lang w:eastAsia="en-US"/>
        </w:rPr>
        <w:t>ачальник отдела</w:t>
      </w:r>
    </w:p>
    <w:p w:rsidR="00B97413" w:rsidRPr="00887D5A" w:rsidRDefault="00B97413" w:rsidP="00887D5A">
      <w:pPr>
        <w:ind w:right="-427"/>
        <w:jc w:val="both"/>
        <w:rPr>
          <w:rFonts w:eastAsiaTheme="minorHAnsi"/>
          <w:sz w:val="28"/>
          <w:szCs w:val="28"/>
          <w:lang w:eastAsia="en-US"/>
        </w:rPr>
      </w:pPr>
      <w:r w:rsidRPr="00887D5A">
        <w:rPr>
          <w:rFonts w:eastAsiaTheme="minorHAnsi"/>
          <w:sz w:val="28"/>
          <w:szCs w:val="28"/>
          <w:lang w:eastAsia="en-US"/>
        </w:rPr>
        <w:t>по ра</w:t>
      </w:r>
      <w:r w:rsidR="00887D5A">
        <w:rPr>
          <w:rFonts w:eastAsiaTheme="minorHAnsi"/>
          <w:sz w:val="28"/>
          <w:szCs w:val="28"/>
          <w:lang w:eastAsia="en-US"/>
        </w:rPr>
        <w:t>боте с сельскими поселениями</w:t>
      </w:r>
      <w:r w:rsidR="00887D5A">
        <w:rPr>
          <w:rFonts w:eastAsiaTheme="minorHAnsi"/>
          <w:sz w:val="28"/>
          <w:szCs w:val="28"/>
          <w:lang w:eastAsia="en-US"/>
        </w:rPr>
        <w:tab/>
        <w:t xml:space="preserve">                   </w:t>
      </w:r>
      <w:r w:rsidR="00345583" w:rsidRPr="00887D5A">
        <w:rPr>
          <w:rFonts w:eastAsiaTheme="minorHAnsi"/>
          <w:sz w:val="28"/>
          <w:szCs w:val="28"/>
          <w:lang w:eastAsia="en-US"/>
        </w:rPr>
        <w:t xml:space="preserve">             </w:t>
      </w:r>
      <w:r w:rsidRPr="00887D5A">
        <w:rPr>
          <w:rFonts w:eastAsiaTheme="minorHAnsi"/>
          <w:sz w:val="28"/>
          <w:szCs w:val="28"/>
          <w:lang w:eastAsia="en-US"/>
        </w:rPr>
        <w:t xml:space="preserve">  </w:t>
      </w:r>
      <w:r w:rsidR="00887D5A">
        <w:rPr>
          <w:rFonts w:eastAsiaTheme="minorHAnsi"/>
          <w:sz w:val="28"/>
          <w:szCs w:val="28"/>
          <w:lang w:eastAsia="en-US"/>
        </w:rPr>
        <w:t xml:space="preserve">     </w:t>
      </w:r>
      <w:r w:rsidRPr="00887D5A">
        <w:rPr>
          <w:rFonts w:eastAsiaTheme="minorHAnsi"/>
          <w:sz w:val="28"/>
          <w:szCs w:val="28"/>
          <w:lang w:eastAsia="en-US"/>
        </w:rPr>
        <w:t xml:space="preserve">  </w:t>
      </w:r>
      <w:r w:rsidR="00093175" w:rsidRPr="00887D5A">
        <w:rPr>
          <w:rFonts w:eastAsiaTheme="minorHAnsi"/>
          <w:sz w:val="28"/>
          <w:szCs w:val="28"/>
          <w:lang w:eastAsia="en-US"/>
        </w:rPr>
        <w:t>Л.В. Петрова</w:t>
      </w:r>
    </w:p>
    <w:p w:rsidR="00345583" w:rsidRPr="00887D5A" w:rsidRDefault="00345583" w:rsidP="00887D5A">
      <w:pPr>
        <w:spacing w:line="276" w:lineRule="auto"/>
        <w:ind w:right="-427"/>
        <w:jc w:val="both"/>
        <w:rPr>
          <w:rFonts w:eastAsiaTheme="minorHAnsi" w:cstheme="minorBidi"/>
          <w:sz w:val="28"/>
          <w:szCs w:val="28"/>
          <w:lang w:eastAsia="en-US"/>
        </w:rPr>
      </w:pPr>
    </w:p>
    <w:sectPr w:rsidR="00345583" w:rsidRPr="00887D5A" w:rsidSect="002136D2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8F"/>
    <w:rsid w:val="00001C82"/>
    <w:rsid w:val="000074C4"/>
    <w:rsid w:val="000305C2"/>
    <w:rsid w:val="000314D8"/>
    <w:rsid w:val="000353C5"/>
    <w:rsid w:val="0004235E"/>
    <w:rsid w:val="000500C6"/>
    <w:rsid w:val="00056632"/>
    <w:rsid w:val="0006127A"/>
    <w:rsid w:val="0006349F"/>
    <w:rsid w:val="0006378A"/>
    <w:rsid w:val="00070832"/>
    <w:rsid w:val="0007325C"/>
    <w:rsid w:val="000737C5"/>
    <w:rsid w:val="00074352"/>
    <w:rsid w:val="0007468F"/>
    <w:rsid w:val="000831AC"/>
    <w:rsid w:val="00084480"/>
    <w:rsid w:val="00090DE8"/>
    <w:rsid w:val="00093175"/>
    <w:rsid w:val="00094A68"/>
    <w:rsid w:val="00094EF3"/>
    <w:rsid w:val="00097CBD"/>
    <w:rsid w:val="000A005C"/>
    <w:rsid w:val="000A7EDD"/>
    <w:rsid w:val="000C296B"/>
    <w:rsid w:val="000C7EDE"/>
    <w:rsid w:val="000D0454"/>
    <w:rsid w:val="000D106A"/>
    <w:rsid w:val="000D5B9C"/>
    <w:rsid w:val="000E0B45"/>
    <w:rsid w:val="000E31D8"/>
    <w:rsid w:val="000E3CD9"/>
    <w:rsid w:val="000E5148"/>
    <w:rsid w:val="000E5F51"/>
    <w:rsid w:val="000F05A9"/>
    <w:rsid w:val="000F0A9E"/>
    <w:rsid w:val="000F32CE"/>
    <w:rsid w:val="00103FB6"/>
    <w:rsid w:val="00106EEA"/>
    <w:rsid w:val="00113AC2"/>
    <w:rsid w:val="00126B27"/>
    <w:rsid w:val="00130A68"/>
    <w:rsid w:val="0013205C"/>
    <w:rsid w:val="0013607D"/>
    <w:rsid w:val="00140CE7"/>
    <w:rsid w:val="00141C16"/>
    <w:rsid w:val="00146EE3"/>
    <w:rsid w:val="0014785A"/>
    <w:rsid w:val="00156A4A"/>
    <w:rsid w:val="0015715A"/>
    <w:rsid w:val="00157A7C"/>
    <w:rsid w:val="0016142B"/>
    <w:rsid w:val="00162F74"/>
    <w:rsid w:val="00165FB2"/>
    <w:rsid w:val="00176557"/>
    <w:rsid w:val="00177ED9"/>
    <w:rsid w:val="00181905"/>
    <w:rsid w:val="00181CD8"/>
    <w:rsid w:val="001851A0"/>
    <w:rsid w:val="00187110"/>
    <w:rsid w:val="00194B4F"/>
    <w:rsid w:val="001957A1"/>
    <w:rsid w:val="00197825"/>
    <w:rsid w:val="001A183C"/>
    <w:rsid w:val="001A1B94"/>
    <w:rsid w:val="001A2F73"/>
    <w:rsid w:val="001A4E4A"/>
    <w:rsid w:val="001B4809"/>
    <w:rsid w:val="001B5C56"/>
    <w:rsid w:val="001B72C9"/>
    <w:rsid w:val="001C1618"/>
    <w:rsid w:val="001C28D4"/>
    <w:rsid w:val="001C3593"/>
    <w:rsid w:val="001C3F15"/>
    <w:rsid w:val="001C7378"/>
    <w:rsid w:val="001D54A7"/>
    <w:rsid w:val="001E1B32"/>
    <w:rsid w:val="001E24D9"/>
    <w:rsid w:val="001E33D4"/>
    <w:rsid w:val="001E4D77"/>
    <w:rsid w:val="001E6F60"/>
    <w:rsid w:val="001E71CB"/>
    <w:rsid w:val="001F177F"/>
    <w:rsid w:val="001F5DA0"/>
    <w:rsid w:val="001F7824"/>
    <w:rsid w:val="001F783D"/>
    <w:rsid w:val="00202115"/>
    <w:rsid w:val="002053BE"/>
    <w:rsid w:val="00207BB3"/>
    <w:rsid w:val="00211255"/>
    <w:rsid w:val="002136D2"/>
    <w:rsid w:val="00213736"/>
    <w:rsid w:val="002146E6"/>
    <w:rsid w:val="00221A9B"/>
    <w:rsid w:val="002244E9"/>
    <w:rsid w:val="00227318"/>
    <w:rsid w:val="00227DB4"/>
    <w:rsid w:val="00241D15"/>
    <w:rsid w:val="00262501"/>
    <w:rsid w:val="0027066C"/>
    <w:rsid w:val="00274007"/>
    <w:rsid w:val="0027401E"/>
    <w:rsid w:val="00274DAE"/>
    <w:rsid w:val="002878D9"/>
    <w:rsid w:val="00287978"/>
    <w:rsid w:val="0029178C"/>
    <w:rsid w:val="0029656F"/>
    <w:rsid w:val="002965EF"/>
    <w:rsid w:val="002A62F2"/>
    <w:rsid w:val="002B0680"/>
    <w:rsid w:val="002B2A9C"/>
    <w:rsid w:val="002B758A"/>
    <w:rsid w:val="002C554F"/>
    <w:rsid w:val="002C5CE9"/>
    <w:rsid w:val="002C7688"/>
    <w:rsid w:val="002D0E75"/>
    <w:rsid w:val="002D2E9B"/>
    <w:rsid w:val="002D79A9"/>
    <w:rsid w:val="002E6E5F"/>
    <w:rsid w:val="002E7EA3"/>
    <w:rsid w:val="002F1550"/>
    <w:rsid w:val="002F1E3E"/>
    <w:rsid w:val="002F4CEF"/>
    <w:rsid w:val="0030382B"/>
    <w:rsid w:val="00307E49"/>
    <w:rsid w:val="00313096"/>
    <w:rsid w:val="00322BD1"/>
    <w:rsid w:val="00345583"/>
    <w:rsid w:val="003522CF"/>
    <w:rsid w:val="00356E60"/>
    <w:rsid w:val="00360ADD"/>
    <w:rsid w:val="00361442"/>
    <w:rsid w:val="00363056"/>
    <w:rsid w:val="003656FC"/>
    <w:rsid w:val="00365BF9"/>
    <w:rsid w:val="003742AD"/>
    <w:rsid w:val="00380535"/>
    <w:rsid w:val="00385CB0"/>
    <w:rsid w:val="00387F08"/>
    <w:rsid w:val="0039319B"/>
    <w:rsid w:val="00394EC1"/>
    <w:rsid w:val="003A32A0"/>
    <w:rsid w:val="003A454F"/>
    <w:rsid w:val="003B3F28"/>
    <w:rsid w:val="003C2CDB"/>
    <w:rsid w:val="003C399E"/>
    <w:rsid w:val="003C4E40"/>
    <w:rsid w:val="003D0AD1"/>
    <w:rsid w:val="003D1D4C"/>
    <w:rsid w:val="003D5262"/>
    <w:rsid w:val="003E08B4"/>
    <w:rsid w:val="003E30FF"/>
    <w:rsid w:val="003E4D70"/>
    <w:rsid w:val="003F1D37"/>
    <w:rsid w:val="003F41E1"/>
    <w:rsid w:val="003F41F5"/>
    <w:rsid w:val="003F5186"/>
    <w:rsid w:val="003F5976"/>
    <w:rsid w:val="003F6BF0"/>
    <w:rsid w:val="003F7175"/>
    <w:rsid w:val="00400DD4"/>
    <w:rsid w:val="0041583B"/>
    <w:rsid w:val="004170F9"/>
    <w:rsid w:val="00417818"/>
    <w:rsid w:val="0042655F"/>
    <w:rsid w:val="00440B24"/>
    <w:rsid w:val="00445604"/>
    <w:rsid w:val="00452652"/>
    <w:rsid w:val="00455B6A"/>
    <w:rsid w:val="00464F61"/>
    <w:rsid w:val="00465895"/>
    <w:rsid w:val="00471B3E"/>
    <w:rsid w:val="0047398A"/>
    <w:rsid w:val="004774F3"/>
    <w:rsid w:val="00494831"/>
    <w:rsid w:val="00495C1C"/>
    <w:rsid w:val="0049705A"/>
    <w:rsid w:val="004A3213"/>
    <w:rsid w:val="004A5B6F"/>
    <w:rsid w:val="004A6688"/>
    <w:rsid w:val="004B0C7A"/>
    <w:rsid w:val="004B6370"/>
    <w:rsid w:val="004B6C93"/>
    <w:rsid w:val="004B77AB"/>
    <w:rsid w:val="004B78D0"/>
    <w:rsid w:val="004C0553"/>
    <w:rsid w:val="004C299E"/>
    <w:rsid w:val="004D0A54"/>
    <w:rsid w:val="004D1DA8"/>
    <w:rsid w:val="004D21DA"/>
    <w:rsid w:val="004D26F2"/>
    <w:rsid w:val="004D5165"/>
    <w:rsid w:val="004D6542"/>
    <w:rsid w:val="004E3B9D"/>
    <w:rsid w:val="004F24E8"/>
    <w:rsid w:val="004F4D79"/>
    <w:rsid w:val="004F7DDD"/>
    <w:rsid w:val="00510D5C"/>
    <w:rsid w:val="00525B0C"/>
    <w:rsid w:val="00525BD4"/>
    <w:rsid w:val="00525CCD"/>
    <w:rsid w:val="0053015E"/>
    <w:rsid w:val="00535428"/>
    <w:rsid w:val="00537B3E"/>
    <w:rsid w:val="00540156"/>
    <w:rsid w:val="00540C05"/>
    <w:rsid w:val="00544A84"/>
    <w:rsid w:val="005452BC"/>
    <w:rsid w:val="00551DA0"/>
    <w:rsid w:val="00552E26"/>
    <w:rsid w:val="00554D4F"/>
    <w:rsid w:val="00560F77"/>
    <w:rsid w:val="00581733"/>
    <w:rsid w:val="00582567"/>
    <w:rsid w:val="00582F25"/>
    <w:rsid w:val="005873A2"/>
    <w:rsid w:val="00590737"/>
    <w:rsid w:val="005A2A25"/>
    <w:rsid w:val="005A4DA5"/>
    <w:rsid w:val="005A6D4F"/>
    <w:rsid w:val="005B3DE6"/>
    <w:rsid w:val="005B53BA"/>
    <w:rsid w:val="005B77A8"/>
    <w:rsid w:val="005C0BDC"/>
    <w:rsid w:val="005C2BBE"/>
    <w:rsid w:val="005C2E9C"/>
    <w:rsid w:val="005C6ADD"/>
    <w:rsid w:val="005C7B9A"/>
    <w:rsid w:val="005D4AA7"/>
    <w:rsid w:val="005D6799"/>
    <w:rsid w:val="005E0E26"/>
    <w:rsid w:val="005E0E41"/>
    <w:rsid w:val="005F673B"/>
    <w:rsid w:val="005F713D"/>
    <w:rsid w:val="0061402B"/>
    <w:rsid w:val="00614624"/>
    <w:rsid w:val="00617EB5"/>
    <w:rsid w:val="006325F8"/>
    <w:rsid w:val="00653B80"/>
    <w:rsid w:val="006573CE"/>
    <w:rsid w:val="00662052"/>
    <w:rsid w:val="00663BA9"/>
    <w:rsid w:val="006651DD"/>
    <w:rsid w:val="00666BFB"/>
    <w:rsid w:val="00667609"/>
    <w:rsid w:val="006723F4"/>
    <w:rsid w:val="006766A6"/>
    <w:rsid w:val="00686C54"/>
    <w:rsid w:val="006A236D"/>
    <w:rsid w:val="006A3D52"/>
    <w:rsid w:val="006A41A4"/>
    <w:rsid w:val="006B1116"/>
    <w:rsid w:val="006B116D"/>
    <w:rsid w:val="006B1AA4"/>
    <w:rsid w:val="006D0C16"/>
    <w:rsid w:val="006D57A5"/>
    <w:rsid w:val="006E099E"/>
    <w:rsid w:val="006E126D"/>
    <w:rsid w:val="006E3A21"/>
    <w:rsid w:val="006E3D78"/>
    <w:rsid w:val="006E5C06"/>
    <w:rsid w:val="006E7AC3"/>
    <w:rsid w:val="006F0A5A"/>
    <w:rsid w:val="006F0E2E"/>
    <w:rsid w:val="006F19ED"/>
    <w:rsid w:val="006F3D43"/>
    <w:rsid w:val="006F693D"/>
    <w:rsid w:val="006F7C8F"/>
    <w:rsid w:val="00702FFA"/>
    <w:rsid w:val="0070333C"/>
    <w:rsid w:val="00703C20"/>
    <w:rsid w:val="00704BA0"/>
    <w:rsid w:val="00707C90"/>
    <w:rsid w:val="00713D9F"/>
    <w:rsid w:val="007147B6"/>
    <w:rsid w:val="00722C28"/>
    <w:rsid w:val="007241BE"/>
    <w:rsid w:val="00727C31"/>
    <w:rsid w:val="00727CA9"/>
    <w:rsid w:val="0073218B"/>
    <w:rsid w:val="00736746"/>
    <w:rsid w:val="00736EDB"/>
    <w:rsid w:val="00737E92"/>
    <w:rsid w:val="00744A0B"/>
    <w:rsid w:val="0076193B"/>
    <w:rsid w:val="00765670"/>
    <w:rsid w:val="00767B55"/>
    <w:rsid w:val="007716E3"/>
    <w:rsid w:val="0077507A"/>
    <w:rsid w:val="00777728"/>
    <w:rsid w:val="00780E2B"/>
    <w:rsid w:val="00784520"/>
    <w:rsid w:val="00792A41"/>
    <w:rsid w:val="00793DCB"/>
    <w:rsid w:val="0079537D"/>
    <w:rsid w:val="007A4ED1"/>
    <w:rsid w:val="007A5C56"/>
    <w:rsid w:val="007B3101"/>
    <w:rsid w:val="007B3EED"/>
    <w:rsid w:val="007B5C46"/>
    <w:rsid w:val="007C2292"/>
    <w:rsid w:val="007C2798"/>
    <w:rsid w:val="007C4D17"/>
    <w:rsid w:val="007D2C16"/>
    <w:rsid w:val="007E4435"/>
    <w:rsid w:val="007E5777"/>
    <w:rsid w:val="007F1D07"/>
    <w:rsid w:val="007F3915"/>
    <w:rsid w:val="007F59A6"/>
    <w:rsid w:val="007F6C3F"/>
    <w:rsid w:val="008102BF"/>
    <w:rsid w:val="00811412"/>
    <w:rsid w:val="00814F01"/>
    <w:rsid w:val="008173D4"/>
    <w:rsid w:val="00823CD1"/>
    <w:rsid w:val="00824447"/>
    <w:rsid w:val="008271EB"/>
    <w:rsid w:val="0083008F"/>
    <w:rsid w:val="00831439"/>
    <w:rsid w:val="00833163"/>
    <w:rsid w:val="008401EC"/>
    <w:rsid w:val="00844E8C"/>
    <w:rsid w:val="008453FA"/>
    <w:rsid w:val="0084751A"/>
    <w:rsid w:val="00847818"/>
    <w:rsid w:val="00851B50"/>
    <w:rsid w:val="00867F25"/>
    <w:rsid w:val="008731E8"/>
    <w:rsid w:val="00874DBD"/>
    <w:rsid w:val="00875E51"/>
    <w:rsid w:val="00885815"/>
    <w:rsid w:val="00887D5A"/>
    <w:rsid w:val="0089079E"/>
    <w:rsid w:val="0089092E"/>
    <w:rsid w:val="00892DFD"/>
    <w:rsid w:val="008938D3"/>
    <w:rsid w:val="008A2B49"/>
    <w:rsid w:val="008B1D61"/>
    <w:rsid w:val="008B2AB7"/>
    <w:rsid w:val="008B6949"/>
    <w:rsid w:val="008D08E5"/>
    <w:rsid w:val="008D65E4"/>
    <w:rsid w:val="008E1F03"/>
    <w:rsid w:val="008E545A"/>
    <w:rsid w:val="008E5E4E"/>
    <w:rsid w:val="008E7E3F"/>
    <w:rsid w:val="008F108F"/>
    <w:rsid w:val="008F1559"/>
    <w:rsid w:val="008F1FB0"/>
    <w:rsid w:val="008F3D30"/>
    <w:rsid w:val="008F3F40"/>
    <w:rsid w:val="0090130F"/>
    <w:rsid w:val="0090507E"/>
    <w:rsid w:val="00905492"/>
    <w:rsid w:val="009113D1"/>
    <w:rsid w:val="009133EF"/>
    <w:rsid w:val="00914BA0"/>
    <w:rsid w:val="00915706"/>
    <w:rsid w:val="00922D37"/>
    <w:rsid w:val="00927850"/>
    <w:rsid w:val="009309A1"/>
    <w:rsid w:val="00930D14"/>
    <w:rsid w:val="009323BE"/>
    <w:rsid w:val="00934CF9"/>
    <w:rsid w:val="00940A0B"/>
    <w:rsid w:val="009467FC"/>
    <w:rsid w:val="00946FD6"/>
    <w:rsid w:val="009474C7"/>
    <w:rsid w:val="00953A7F"/>
    <w:rsid w:val="00955BB0"/>
    <w:rsid w:val="0095655F"/>
    <w:rsid w:val="00982E2F"/>
    <w:rsid w:val="00983202"/>
    <w:rsid w:val="00986EBB"/>
    <w:rsid w:val="009921E7"/>
    <w:rsid w:val="0099296E"/>
    <w:rsid w:val="00992A91"/>
    <w:rsid w:val="009A53A7"/>
    <w:rsid w:val="009A7259"/>
    <w:rsid w:val="009A763E"/>
    <w:rsid w:val="009B207E"/>
    <w:rsid w:val="009B28CE"/>
    <w:rsid w:val="009D0D64"/>
    <w:rsid w:val="009D6BBC"/>
    <w:rsid w:val="009D6DAA"/>
    <w:rsid w:val="009E227B"/>
    <w:rsid w:val="009E5494"/>
    <w:rsid w:val="009F0529"/>
    <w:rsid w:val="009F0B88"/>
    <w:rsid w:val="00A00A88"/>
    <w:rsid w:val="00A0125C"/>
    <w:rsid w:val="00A031EB"/>
    <w:rsid w:val="00A10E41"/>
    <w:rsid w:val="00A116EC"/>
    <w:rsid w:val="00A12F3D"/>
    <w:rsid w:val="00A13431"/>
    <w:rsid w:val="00A1629E"/>
    <w:rsid w:val="00A179E8"/>
    <w:rsid w:val="00A2767C"/>
    <w:rsid w:val="00A35439"/>
    <w:rsid w:val="00A35AF9"/>
    <w:rsid w:val="00A3743F"/>
    <w:rsid w:val="00A374E7"/>
    <w:rsid w:val="00A37623"/>
    <w:rsid w:val="00A44731"/>
    <w:rsid w:val="00A45754"/>
    <w:rsid w:val="00A53C76"/>
    <w:rsid w:val="00A6250E"/>
    <w:rsid w:val="00A62952"/>
    <w:rsid w:val="00A6516C"/>
    <w:rsid w:val="00A65540"/>
    <w:rsid w:val="00A66107"/>
    <w:rsid w:val="00A84E2E"/>
    <w:rsid w:val="00A84FAD"/>
    <w:rsid w:val="00A870DF"/>
    <w:rsid w:val="00AA08F4"/>
    <w:rsid w:val="00AB1E88"/>
    <w:rsid w:val="00AB5A44"/>
    <w:rsid w:val="00AB7546"/>
    <w:rsid w:val="00AB760A"/>
    <w:rsid w:val="00AC26A2"/>
    <w:rsid w:val="00AC3FDA"/>
    <w:rsid w:val="00AD1398"/>
    <w:rsid w:val="00AD36BA"/>
    <w:rsid w:val="00AD667D"/>
    <w:rsid w:val="00AD6BCB"/>
    <w:rsid w:val="00AE13F9"/>
    <w:rsid w:val="00AE7CAE"/>
    <w:rsid w:val="00AF1E27"/>
    <w:rsid w:val="00AF413C"/>
    <w:rsid w:val="00AF6F86"/>
    <w:rsid w:val="00B070CE"/>
    <w:rsid w:val="00B116A2"/>
    <w:rsid w:val="00B156C4"/>
    <w:rsid w:val="00B17607"/>
    <w:rsid w:val="00B21363"/>
    <w:rsid w:val="00B24BB1"/>
    <w:rsid w:val="00B26D08"/>
    <w:rsid w:val="00B4148D"/>
    <w:rsid w:val="00B456CD"/>
    <w:rsid w:val="00B51B12"/>
    <w:rsid w:val="00B51E16"/>
    <w:rsid w:val="00B6039A"/>
    <w:rsid w:val="00B63891"/>
    <w:rsid w:val="00B652FB"/>
    <w:rsid w:val="00B70454"/>
    <w:rsid w:val="00B706C0"/>
    <w:rsid w:val="00B710ED"/>
    <w:rsid w:val="00B71F19"/>
    <w:rsid w:val="00B74552"/>
    <w:rsid w:val="00B8236F"/>
    <w:rsid w:val="00B836DA"/>
    <w:rsid w:val="00B85C55"/>
    <w:rsid w:val="00B9058B"/>
    <w:rsid w:val="00B91E9C"/>
    <w:rsid w:val="00B9339F"/>
    <w:rsid w:val="00B95D2C"/>
    <w:rsid w:val="00B9736E"/>
    <w:rsid w:val="00B97413"/>
    <w:rsid w:val="00B97BAE"/>
    <w:rsid w:val="00B97E24"/>
    <w:rsid w:val="00BA0120"/>
    <w:rsid w:val="00BA5BA6"/>
    <w:rsid w:val="00BA7D61"/>
    <w:rsid w:val="00BB2EF3"/>
    <w:rsid w:val="00BB4142"/>
    <w:rsid w:val="00BC07EB"/>
    <w:rsid w:val="00BC6AB3"/>
    <w:rsid w:val="00BD2F29"/>
    <w:rsid w:val="00BE2998"/>
    <w:rsid w:val="00BE5095"/>
    <w:rsid w:val="00BE7284"/>
    <w:rsid w:val="00BE7C18"/>
    <w:rsid w:val="00BF0E8D"/>
    <w:rsid w:val="00BF2034"/>
    <w:rsid w:val="00BF2A79"/>
    <w:rsid w:val="00C067CD"/>
    <w:rsid w:val="00C11DD7"/>
    <w:rsid w:val="00C15280"/>
    <w:rsid w:val="00C3137F"/>
    <w:rsid w:val="00C3251F"/>
    <w:rsid w:val="00C35FDB"/>
    <w:rsid w:val="00C45196"/>
    <w:rsid w:val="00C51A87"/>
    <w:rsid w:val="00C52ADA"/>
    <w:rsid w:val="00C52DCC"/>
    <w:rsid w:val="00C55643"/>
    <w:rsid w:val="00C573F8"/>
    <w:rsid w:val="00C631D7"/>
    <w:rsid w:val="00C6421A"/>
    <w:rsid w:val="00C643AA"/>
    <w:rsid w:val="00C65E2C"/>
    <w:rsid w:val="00C75EA2"/>
    <w:rsid w:val="00C8537A"/>
    <w:rsid w:val="00C8613C"/>
    <w:rsid w:val="00C92795"/>
    <w:rsid w:val="00C956BC"/>
    <w:rsid w:val="00C95C11"/>
    <w:rsid w:val="00C97359"/>
    <w:rsid w:val="00CA4AAD"/>
    <w:rsid w:val="00CB5B76"/>
    <w:rsid w:val="00CB6BD3"/>
    <w:rsid w:val="00CC6918"/>
    <w:rsid w:val="00CD68C0"/>
    <w:rsid w:val="00CD6F34"/>
    <w:rsid w:val="00CE3F8E"/>
    <w:rsid w:val="00CE723D"/>
    <w:rsid w:val="00CF126A"/>
    <w:rsid w:val="00CF4C52"/>
    <w:rsid w:val="00CF5778"/>
    <w:rsid w:val="00D0144F"/>
    <w:rsid w:val="00D03A64"/>
    <w:rsid w:val="00D053E3"/>
    <w:rsid w:val="00D0556B"/>
    <w:rsid w:val="00D07929"/>
    <w:rsid w:val="00D10DC0"/>
    <w:rsid w:val="00D113DC"/>
    <w:rsid w:val="00D133F5"/>
    <w:rsid w:val="00D1477A"/>
    <w:rsid w:val="00D16894"/>
    <w:rsid w:val="00D16CB2"/>
    <w:rsid w:val="00D173BD"/>
    <w:rsid w:val="00D2113D"/>
    <w:rsid w:val="00D23C6B"/>
    <w:rsid w:val="00D26A75"/>
    <w:rsid w:val="00D309FF"/>
    <w:rsid w:val="00D345AB"/>
    <w:rsid w:val="00D37C4D"/>
    <w:rsid w:val="00D41838"/>
    <w:rsid w:val="00D4372C"/>
    <w:rsid w:val="00D52D31"/>
    <w:rsid w:val="00D53F1D"/>
    <w:rsid w:val="00D54E37"/>
    <w:rsid w:val="00D55DDC"/>
    <w:rsid w:val="00D60E2E"/>
    <w:rsid w:val="00D702AC"/>
    <w:rsid w:val="00D72F75"/>
    <w:rsid w:val="00D73A64"/>
    <w:rsid w:val="00D9043A"/>
    <w:rsid w:val="00D91CBE"/>
    <w:rsid w:val="00DA3399"/>
    <w:rsid w:val="00DA4E81"/>
    <w:rsid w:val="00DA6F01"/>
    <w:rsid w:val="00DB1629"/>
    <w:rsid w:val="00DB3FE4"/>
    <w:rsid w:val="00DB7D27"/>
    <w:rsid w:val="00DC0056"/>
    <w:rsid w:val="00DC4E3F"/>
    <w:rsid w:val="00DC56B9"/>
    <w:rsid w:val="00DC6FD4"/>
    <w:rsid w:val="00DE0E67"/>
    <w:rsid w:val="00DE5A7A"/>
    <w:rsid w:val="00DF2343"/>
    <w:rsid w:val="00E01DF4"/>
    <w:rsid w:val="00E0493C"/>
    <w:rsid w:val="00E07D69"/>
    <w:rsid w:val="00E14778"/>
    <w:rsid w:val="00E21431"/>
    <w:rsid w:val="00E244D0"/>
    <w:rsid w:val="00E2470D"/>
    <w:rsid w:val="00E25475"/>
    <w:rsid w:val="00E30CDB"/>
    <w:rsid w:val="00E3380B"/>
    <w:rsid w:val="00E34A5B"/>
    <w:rsid w:val="00E37C54"/>
    <w:rsid w:val="00E44C52"/>
    <w:rsid w:val="00E46569"/>
    <w:rsid w:val="00E467BE"/>
    <w:rsid w:val="00E46A16"/>
    <w:rsid w:val="00E54207"/>
    <w:rsid w:val="00E54B77"/>
    <w:rsid w:val="00E55844"/>
    <w:rsid w:val="00E632B5"/>
    <w:rsid w:val="00E67644"/>
    <w:rsid w:val="00E7161F"/>
    <w:rsid w:val="00E80958"/>
    <w:rsid w:val="00E82267"/>
    <w:rsid w:val="00E823F9"/>
    <w:rsid w:val="00E82B5E"/>
    <w:rsid w:val="00E843AF"/>
    <w:rsid w:val="00E87DCC"/>
    <w:rsid w:val="00E943F2"/>
    <w:rsid w:val="00EA2916"/>
    <w:rsid w:val="00EA751B"/>
    <w:rsid w:val="00EB3F67"/>
    <w:rsid w:val="00EB52D4"/>
    <w:rsid w:val="00EB550E"/>
    <w:rsid w:val="00EC1BA2"/>
    <w:rsid w:val="00EC3B94"/>
    <w:rsid w:val="00EC473A"/>
    <w:rsid w:val="00ED20AB"/>
    <w:rsid w:val="00ED6455"/>
    <w:rsid w:val="00ED6CF5"/>
    <w:rsid w:val="00EE473F"/>
    <w:rsid w:val="00EE50D1"/>
    <w:rsid w:val="00EE5D05"/>
    <w:rsid w:val="00F0375D"/>
    <w:rsid w:val="00F0455A"/>
    <w:rsid w:val="00F106BE"/>
    <w:rsid w:val="00F15457"/>
    <w:rsid w:val="00F159BD"/>
    <w:rsid w:val="00F21067"/>
    <w:rsid w:val="00F245B1"/>
    <w:rsid w:val="00F2548D"/>
    <w:rsid w:val="00F25781"/>
    <w:rsid w:val="00F26395"/>
    <w:rsid w:val="00F329B2"/>
    <w:rsid w:val="00F379D6"/>
    <w:rsid w:val="00F41A2E"/>
    <w:rsid w:val="00F50E07"/>
    <w:rsid w:val="00F51854"/>
    <w:rsid w:val="00F521BB"/>
    <w:rsid w:val="00F539F1"/>
    <w:rsid w:val="00F55252"/>
    <w:rsid w:val="00F559B5"/>
    <w:rsid w:val="00F564A7"/>
    <w:rsid w:val="00F666ED"/>
    <w:rsid w:val="00F748CF"/>
    <w:rsid w:val="00F86F94"/>
    <w:rsid w:val="00F921DC"/>
    <w:rsid w:val="00F921E9"/>
    <w:rsid w:val="00FA77EB"/>
    <w:rsid w:val="00FB1BD9"/>
    <w:rsid w:val="00FB3BE0"/>
    <w:rsid w:val="00FB4280"/>
    <w:rsid w:val="00FE4F30"/>
    <w:rsid w:val="00FE6EC9"/>
    <w:rsid w:val="00FE76D2"/>
    <w:rsid w:val="00FE79BE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1C3A6-7E6A-4F34-B32C-23766ACC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D27"/>
    <w:pPr>
      <w:spacing w:after="0" w:line="240" w:lineRule="auto"/>
    </w:pPr>
  </w:style>
  <w:style w:type="paragraph" w:customStyle="1" w:styleId="ConsPlusNormal">
    <w:name w:val="ConsPlusNormal"/>
    <w:rsid w:val="00B93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379D6"/>
    <w:pPr>
      <w:ind w:left="720"/>
      <w:contextualSpacing/>
    </w:pPr>
  </w:style>
  <w:style w:type="table" w:styleId="a5">
    <w:name w:val="Table Grid"/>
    <w:basedOn w:val="a1"/>
    <w:uiPriority w:val="59"/>
    <w:rsid w:val="00287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301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uiPriority w:val="99"/>
    <w:unhideWhenUsed/>
    <w:rsid w:val="0053015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47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DC7264C253E84F9DF649664E1E375E6344F1DCC8B8DB77593591A067346D2D1A49E1C5357U76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Слинкина</dc:creator>
  <cp:lastModifiedBy>Любовь Петрова</cp:lastModifiedBy>
  <cp:revision>8</cp:revision>
  <cp:lastPrinted>2017-09-28T10:00:00Z</cp:lastPrinted>
  <dcterms:created xsi:type="dcterms:W3CDTF">2017-09-19T10:42:00Z</dcterms:created>
  <dcterms:modified xsi:type="dcterms:W3CDTF">2017-09-28T10:56:00Z</dcterms:modified>
</cp:coreProperties>
</file>